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06" w:rsidRPr="000F0D06" w:rsidRDefault="003260EF" w:rsidP="000F0D06">
      <w:pPr>
        <w:jc w:val="right"/>
        <w:rPr>
          <w:i/>
        </w:rPr>
      </w:pPr>
      <w:r>
        <w:rPr>
          <w:i/>
        </w:rPr>
        <w:t>Montevideo, octu</w:t>
      </w:r>
      <w:r w:rsidR="000F0D06" w:rsidRPr="000F0D06">
        <w:rPr>
          <w:i/>
        </w:rPr>
        <w:t>bre de 2020</w:t>
      </w:r>
    </w:p>
    <w:p w:rsidR="003260EF" w:rsidRPr="00FF495E" w:rsidRDefault="003260EF" w:rsidP="003260EF">
      <w:pPr>
        <w:jc w:val="center"/>
        <w:rPr>
          <w:b/>
          <w:sz w:val="24"/>
        </w:rPr>
      </w:pPr>
      <w:bookmarkStart w:id="0" w:name="_GoBack"/>
      <w:bookmarkEnd w:id="0"/>
      <w:r w:rsidRPr="00FF495E">
        <w:rPr>
          <w:b/>
          <w:sz w:val="24"/>
        </w:rPr>
        <w:t>FONDO DE SOLIDARIDAD ABRE LAS INSCRIPCIONES PARA LAS BECAS 2021</w:t>
      </w:r>
    </w:p>
    <w:p w:rsidR="003260EF" w:rsidRDefault="003260EF" w:rsidP="003260EF">
      <w:pPr>
        <w:jc w:val="both"/>
      </w:pPr>
      <w:r>
        <w:t>A partir de 1º de noviembre están abiertas las inscripciones para solicitar y renovar la beca del Fondo de Solidaridad para el año 2021. Toda la solicitud se realiza en línea en el Portal de Estudiantes (becas.fondodesolidaridad.edu.uy).</w:t>
      </w:r>
    </w:p>
    <w:p w:rsidR="003260EF" w:rsidRDefault="003260EF" w:rsidP="003260EF">
      <w:pPr>
        <w:jc w:val="both"/>
      </w:pPr>
      <w:r>
        <w:t>El apoyo es destinado a estudiantes de bajos recursos de la Universidad de la República (Udelar) de la Universidad Tecnológica (UTEC) y del nivel terciario del Consejo de Educación Técnico Profesional (CETP-UTU). Pueden solicitarla jóvenes que ingresan a la educación terciaria en 2021 así como también los que precisan el apoyo para continuar  la carrera.</w:t>
      </w:r>
    </w:p>
    <w:p w:rsidR="003260EF" w:rsidRDefault="003260EF" w:rsidP="003260EF">
      <w:pPr>
        <w:jc w:val="both"/>
      </w:pPr>
      <w:r>
        <w:t>La beca consiste en un apoyo económico mensual de $9.850 (valor estimado 2021 de 2 BPC), se otorga durante un máximo de diez meses para los estudiantes de renovación y de ocho meses para quienes la solicitan por primera vez.</w:t>
      </w:r>
    </w:p>
    <w:p w:rsidR="003260EF" w:rsidRDefault="003260EF" w:rsidP="003260EF">
      <w:pPr>
        <w:jc w:val="both"/>
      </w:pPr>
      <w:r>
        <w:t xml:space="preserve">Para el otorgamiento se tiene en cuenta la situación social y económica de la familia, la integración del hogar y la escolaridad (solo para los estudiantes que ya están cursando el nivel terciario). </w:t>
      </w:r>
    </w:p>
    <w:p w:rsidR="003260EF" w:rsidRDefault="003260EF" w:rsidP="003260EF">
      <w:pPr>
        <w:jc w:val="both"/>
      </w:pPr>
      <w:r>
        <w:t>Es de destacar que si los estudiantes mantienen los requisitos establecidos pueden tener el apoyo de la beca durante toda la carrera y que no hay cupos, todo el que cumple con los requisitos puede acceder al beneficio.</w:t>
      </w:r>
    </w:p>
    <w:p w:rsidR="003260EF" w:rsidRDefault="003260EF" w:rsidP="003260EF">
      <w:pPr>
        <w:jc w:val="both"/>
        <w:rPr>
          <w:rFonts w:ascii="Calibri" w:hAnsi="Calibri" w:cs="Calibri"/>
          <w:color w:val="000000"/>
          <w:sz w:val="15"/>
          <w:szCs w:val="15"/>
          <w:shd w:val="clear" w:color="auto" w:fill="FFFFFF"/>
        </w:rPr>
      </w:pPr>
      <w:r>
        <w:t>El Fondo de Solidaridad promueve la realización y la continuidad de los estudios terciarios para jóvenes de todo el país a través de sus becas y de los servicios de apoyo al becario, ofrece un acompañamiento integral en la</w:t>
      </w:r>
      <w:r w:rsidRPr="005A74F4">
        <w:t xml:space="preserve"> vida estudiantil para ayudarlos a completar la carrera.</w:t>
      </w:r>
      <w:r>
        <w:t xml:space="preserve"> En este marco en 2020 lanzó la</w:t>
      </w:r>
      <w:r w:rsidRPr="005A74F4">
        <w:t xml:space="preserve"> campaña #EstuCompu</w:t>
      </w:r>
      <w:r>
        <w:t xml:space="preserve"> concediendo 170 computadoras portátiles a los estudiantes más vulnerables y que no contaban </w:t>
      </w:r>
      <w:r w:rsidRPr="004F1D27">
        <w:t>con equipo informático, previendo la continuidad del beneficio para el año próximo.</w:t>
      </w:r>
      <w:r>
        <w:rPr>
          <w:rFonts w:ascii="Calibri" w:hAnsi="Calibri" w:cs="Calibri"/>
          <w:color w:val="000000"/>
          <w:sz w:val="15"/>
          <w:szCs w:val="15"/>
          <w:shd w:val="clear" w:color="auto" w:fill="FFFFFF"/>
        </w:rPr>
        <w:t xml:space="preserve"> </w:t>
      </w:r>
    </w:p>
    <w:p w:rsidR="003260EF" w:rsidRDefault="003260EF" w:rsidP="003260EF">
      <w:pPr>
        <w:jc w:val="both"/>
      </w:pPr>
      <w:r>
        <w:t>Este año se otorgaron un total de 8.376 becas y el monto anual estimado para su pago es de     $670 millones de pesos. El 92% de los becarios es la primera generación universitaria de su familia, el 55% son estudiantes de renovación, un 36% recién ingresaron a la educación terciaria y un 9% corresponde al resto de las categorías.</w:t>
      </w:r>
    </w:p>
    <w:p w:rsidR="003260EF" w:rsidRDefault="003260EF" w:rsidP="003260EF">
      <w:pPr>
        <w:jc w:val="both"/>
      </w:pPr>
      <w:r>
        <w:t>Hay becarios con residencia de origen en todos los departamentos, el 85% de las becas fueron otorgadas para estudiantes con residencia familiar en el interior y el 15% en Montevideo, esta relación es casi inversa en relación al lugar de estudio. El 72% estudia en Montevideo, el 9% en Paysandú, el 8% en Salto, el 5,5 % en Rivera y Tacuarembó y el 5,5% en el resto del país.</w:t>
      </w:r>
    </w:p>
    <w:p w:rsidR="003260EF" w:rsidRDefault="003260EF" w:rsidP="003260EF">
      <w:pPr>
        <w:jc w:val="both"/>
      </w:pPr>
      <w:r>
        <w:t xml:space="preserve">El sistema funciona en base la solidaridad intergenerancional, ya que las becas se sustentan con el aporte de los egresados de la Udelar, de la UTEC y del nivel terciario del CETP-UTU que pagan al Fondo a partir del quinto año del egreso. </w:t>
      </w:r>
    </w:p>
    <w:p w:rsidR="00842401" w:rsidRPr="00601194" w:rsidRDefault="000A2098">
      <w:pPr>
        <w:rPr>
          <w:sz w:val="24"/>
        </w:rPr>
      </w:pPr>
    </w:p>
    <w:sectPr w:rsidR="00842401" w:rsidRPr="00601194" w:rsidSect="0067206B">
      <w:headerReference w:type="default" r:id="rId7"/>
      <w:footerReference w:type="default" r:id="rId8"/>
      <w:pgSz w:w="11906" w:h="16838"/>
      <w:pgMar w:top="1417" w:right="1701" w:bottom="1417" w:left="1701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098" w:rsidRDefault="000A2098" w:rsidP="00E92A6A">
      <w:pPr>
        <w:spacing w:after="0" w:line="240" w:lineRule="auto"/>
      </w:pPr>
      <w:r>
        <w:separator/>
      </w:r>
    </w:p>
  </w:endnote>
  <w:endnote w:type="continuationSeparator" w:id="1">
    <w:p w:rsidR="000A2098" w:rsidRDefault="000A2098" w:rsidP="00E92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EC8" w:rsidRDefault="000A2098" w:rsidP="00FE2EC8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098" w:rsidRDefault="000A2098" w:rsidP="00E92A6A">
      <w:pPr>
        <w:spacing w:after="0" w:line="240" w:lineRule="auto"/>
      </w:pPr>
      <w:r>
        <w:separator/>
      </w:r>
    </w:p>
  </w:footnote>
  <w:footnote w:type="continuationSeparator" w:id="1">
    <w:p w:rsidR="000A2098" w:rsidRDefault="000A2098" w:rsidP="00E92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CC2" w:rsidRDefault="00122D13" w:rsidP="00B07CC2">
    <w:pPr>
      <w:pStyle w:val="Encabezado"/>
      <w:jc w:val="center"/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-230200</wp:posOffset>
          </wp:positionV>
          <wp:extent cx="6912610" cy="1300480"/>
          <wp:effectExtent l="0" t="0" r="254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membretada encabezado2014@papele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610" cy="1300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2574"/>
    <w:multiLevelType w:val="hybridMultilevel"/>
    <w:tmpl w:val="F2DC9D80"/>
    <w:lvl w:ilvl="0" w:tplc="B3ECF3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846210"/>
    <w:rsid w:val="000A2098"/>
    <w:rsid w:val="000A471F"/>
    <w:rsid w:val="000F0D06"/>
    <w:rsid w:val="00122D13"/>
    <w:rsid w:val="001F3EEC"/>
    <w:rsid w:val="001F5392"/>
    <w:rsid w:val="0023723C"/>
    <w:rsid w:val="003260EF"/>
    <w:rsid w:val="003471E9"/>
    <w:rsid w:val="0037390A"/>
    <w:rsid w:val="003966F8"/>
    <w:rsid w:val="003A7A1A"/>
    <w:rsid w:val="003D13EA"/>
    <w:rsid w:val="005369A4"/>
    <w:rsid w:val="0059256B"/>
    <w:rsid w:val="005A7FE2"/>
    <w:rsid w:val="00601194"/>
    <w:rsid w:val="006F2295"/>
    <w:rsid w:val="007316A8"/>
    <w:rsid w:val="00814961"/>
    <w:rsid w:val="00846210"/>
    <w:rsid w:val="00A2694F"/>
    <w:rsid w:val="00AF4A33"/>
    <w:rsid w:val="00B72B0B"/>
    <w:rsid w:val="00C46B01"/>
    <w:rsid w:val="00E9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6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621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6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210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6210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396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2020-10-22T15:00:00Z</dcterms:created>
  <dcterms:modified xsi:type="dcterms:W3CDTF">2020-10-22T18:31:00Z</dcterms:modified>
</cp:coreProperties>
</file>